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7B4F" w14:textId="2C4858FA" w:rsidR="00D97961" w:rsidRPr="002E3800" w:rsidRDefault="00B91F2A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br/>
        <w:t xml:space="preserve"> </w:t>
      </w:r>
      <w:r w:rsidR="004B5F08" w:rsidRPr="002E3800">
        <w:rPr>
          <w:rFonts w:ascii="Montserrat" w:hAnsi="Montserrat" w:cs="Gill Sans MT"/>
          <w:b/>
          <w:bCs/>
          <w:sz w:val="26"/>
          <w:szCs w:val="26"/>
        </w:rPr>
        <w:t>REGISTRO MUNICIPAL DE TRÁMITES Y SERVICIOS</w:t>
      </w:r>
    </w:p>
    <w:p w14:paraId="26B370D9" w14:textId="40ECB1BA" w:rsidR="004B5F08" w:rsidRPr="002E3800" w:rsidRDefault="004B5F08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t>CÉ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DULA DE INFORMACI</w:t>
      </w:r>
      <w:r w:rsidR="00404A2D">
        <w:rPr>
          <w:rFonts w:ascii="Montserrat" w:hAnsi="Montserrat" w:cs="Gill Sans MT"/>
          <w:b/>
          <w:bCs/>
          <w:sz w:val="26"/>
          <w:szCs w:val="26"/>
        </w:rPr>
        <w:t>Ó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N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60"/>
        <w:gridCol w:w="425"/>
        <w:gridCol w:w="875"/>
        <w:gridCol w:w="22"/>
        <w:gridCol w:w="379"/>
        <w:gridCol w:w="166"/>
        <w:gridCol w:w="141"/>
        <w:gridCol w:w="18"/>
        <w:gridCol w:w="78"/>
        <w:gridCol w:w="921"/>
        <w:gridCol w:w="81"/>
        <w:gridCol w:w="36"/>
        <w:gridCol w:w="260"/>
        <w:gridCol w:w="425"/>
        <w:gridCol w:w="365"/>
        <w:gridCol w:w="1218"/>
        <w:gridCol w:w="97"/>
        <w:gridCol w:w="87"/>
        <w:gridCol w:w="359"/>
        <w:gridCol w:w="87"/>
        <w:gridCol w:w="429"/>
        <w:gridCol w:w="291"/>
        <w:gridCol w:w="333"/>
        <w:gridCol w:w="561"/>
        <w:gridCol w:w="509"/>
      </w:tblGrid>
      <w:tr w:rsidR="00B91F2A" w:rsidRPr="002E3800" w14:paraId="6C2F6636" w14:textId="77777777" w:rsidTr="005A1AE6">
        <w:trPr>
          <w:jc w:val="center"/>
        </w:trPr>
        <w:tc>
          <w:tcPr>
            <w:tcW w:w="8152" w:type="dxa"/>
            <w:gridSpan w:val="21"/>
            <w:tcBorders>
              <w:top w:val="double" w:sz="4" w:space="0" w:color="auto"/>
            </w:tcBorders>
            <w:shd w:val="clear" w:color="auto" w:fill="960000"/>
          </w:tcPr>
          <w:p w14:paraId="4CFD0514" w14:textId="50DF385A" w:rsidR="00B91F2A" w:rsidRPr="002E3800" w:rsidRDefault="00A755A4" w:rsidP="00E969C0">
            <w:pPr>
              <w:tabs>
                <w:tab w:val="center" w:pos="4019"/>
              </w:tabs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</w:t>
            </w:r>
            <w:r w:rsidR="00877E05"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  <w:r w:rsidR="00E969C0" w:rsidRPr="002E3800">
              <w:rPr>
                <w:rFonts w:ascii="Montserrat" w:hAnsi="Montserrat" w:cs="Gill Sans MT"/>
                <w:sz w:val="14"/>
                <w:szCs w:val="14"/>
              </w:rPr>
              <w:tab/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60000"/>
          </w:tcPr>
          <w:p w14:paraId="21B8BEB6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14:paraId="47791BE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shd w:val="clear" w:color="auto" w:fill="960000"/>
          </w:tcPr>
          <w:p w14:paraId="0C30CB02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SERVICIO:</w:t>
            </w:r>
          </w:p>
        </w:tc>
        <w:tc>
          <w:tcPr>
            <w:tcW w:w="509" w:type="dxa"/>
            <w:tcBorders>
              <w:top w:val="double" w:sz="4" w:space="0" w:color="auto"/>
            </w:tcBorders>
          </w:tcPr>
          <w:p w14:paraId="46E8CDE3" w14:textId="09F8DA54" w:rsidR="00B91F2A" w:rsidRPr="002E3800" w:rsidRDefault="002A6980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X</w:t>
            </w:r>
          </w:p>
        </w:tc>
      </w:tr>
      <w:tr w:rsidR="00B91F2A" w:rsidRPr="002E3800" w14:paraId="1C62FF6F" w14:textId="77777777" w:rsidTr="00E32B2E">
        <w:trPr>
          <w:trHeight w:val="462"/>
          <w:jc w:val="center"/>
        </w:trPr>
        <w:tc>
          <w:tcPr>
            <w:tcW w:w="10275" w:type="dxa"/>
            <w:gridSpan w:val="26"/>
            <w:vAlign w:val="center"/>
          </w:tcPr>
          <w:p w14:paraId="71712345" w14:textId="30B52FDE" w:rsidR="00B91F2A" w:rsidRPr="00DC057D" w:rsidRDefault="002A6980" w:rsidP="00E32B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Entrega de citatorios</w:t>
            </w:r>
          </w:p>
        </w:tc>
      </w:tr>
      <w:tr w:rsidR="00AB20D2" w:rsidRPr="002E3800" w14:paraId="752BAB91" w14:textId="77777777" w:rsidTr="008420D1">
        <w:trPr>
          <w:jc w:val="center"/>
        </w:trPr>
        <w:tc>
          <w:tcPr>
            <w:tcW w:w="5137" w:type="dxa"/>
            <w:gridSpan w:val="11"/>
            <w:shd w:val="clear" w:color="auto" w:fill="960000"/>
          </w:tcPr>
          <w:p w14:paraId="54CA66E0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DESCRIPCIÓN: </w:t>
            </w:r>
          </w:p>
        </w:tc>
        <w:tc>
          <w:tcPr>
            <w:tcW w:w="2569" w:type="dxa"/>
            <w:gridSpan w:val="8"/>
            <w:shd w:val="clear" w:color="auto" w:fill="960000"/>
          </w:tcPr>
          <w:p w14:paraId="6845A0D5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Código de la Cédula   </w:t>
            </w:r>
          </w:p>
        </w:tc>
        <w:tc>
          <w:tcPr>
            <w:tcW w:w="2569" w:type="dxa"/>
            <w:gridSpan w:val="7"/>
            <w:shd w:val="clear" w:color="auto" w:fill="960000"/>
          </w:tcPr>
          <w:p w14:paraId="1CEE186C" w14:textId="6B5F50D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</w:p>
        </w:tc>
      </w:tr>
      <w:tr w:rsidR="00B91F2A" w:rsidRPr="002E3800" w14:paraId="6DF6753E" w14:textId="77777777" w:rsidTr="00844CD6">
        <w:trPr>
          <w:trHeight w:val="764"/>
          <w:jc w:val="center"/>
        </w:trPr>
        <w:tc>
          <w:tcPr>
            <w:tcW w:w="10275" w:type="dxa"/>
            <w:gridSpan w:val="26"/>
            <w:vAlign w:val="center"/>
          </w:tcPr>
          <w:p w14:paraId="2761CCB1" w14:textId="0081F88B" w:rsidR="00B91F2A" w:rsidRPr="00024ADB" w:rsidRDefault="002A6980" w:rsidP="002A6980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6"/>
                <w:szCs w:val="16"/>
              </w:rPr>
            </w:pPr>
            <w:r>
              <w:rPr>
                <w:rFonts w:ascii="Montserrat" w:hAnsi="Montserrat" w:cs="Gill Sans MT"/>
                <w:b/>
                <w:bCs/>
                <w:sz w:val="16"/>
                <w:szCs w:val="16"/>
              </w:rPr>
              <w:t xml:space="preserve">Se reciben citatorios de los distintos Ministerios Públicos o Juzgados, se realiza la entrega de estos a las personas citadas, se realiza un informe detallando quien recibe la citación. El principal propósito de este trámite es la entrega oportuna de la notificación. </w:t>
            </w:r>
          </w:p>
        </w:tc>
      </w:tr>
      <w:tr w:rsidR="00B91F2A" w:rsidRPr="002E3800" w14:paraId="5F3EB563" w14:textId="77777777" w:rsidTr="008420D1">
        <w:trPr>
          <w:trHeight w:val="637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22FCCE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5"/>
            <w:shd w:val="clear" w:color="auto" w:fill="FFFFFF"/>
          </w:tcPr>
          <w:p w14:paraId="1F22B9EC" w14:textId="012B99B9" w:rsidR="00DC057D" w:rsidRPr="00024ADB" w:rsidRDefault="00DC057D" w:rsidP="00DC057D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</w:p>
          <w:p w14:paraId="57908B59" w14:textId="6246C6F3" w:rsidR="00B91F2A" w:rsidRPr="00024ADB" w:rsidRDefault="002A6980" w:rsidP="00813B90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Artículo 21 de la Constitución Política de los Estados Unidos Mexicanos y Artículo 61 del Código Nacional de Procedimientos Penales vigente y Bando Municipal vigente</w:t>
            </w:r>
          </w:p>
        </w:tc>
      </w:tr>
      <w:tr w:rsidR="00B91F2A" w:rsidRPr="002E3800" w14:paraId="481821F9" w14:textId="77777777" w:rsidTr="008420D1">
        <w:trPr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C191E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DOCUMENTO A OBTENER:</w:t>
            </w:r>
          </w:p>
        </w:tc>
        <w:tc>
          <w:tcPr>
            <w:tcW w:w="5670" w:type="dxa"/>
            <w:gridSpan w:val="16"/>
            <w:vAlign w:val="center"/>
          </w:tcPr>
          <w:p w14:paraId="3407E759" w14:textId="2CBD4221" w:rsidR="00B91F2A" w:rsidRPr="003F422E" w:rsidRDefault="00137E15" w:rsidP="00C239DA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Acuse de recibido de citatorio</w:t>
            </w:r>
          </w:p>
        </w:tc>
        <w:tc>
          <w:tcPr>
            <w:tcW w:w="1059" w:type="dxa"/>
            <w:gridSpan w:val="5"/>
            <w:shd w:val="clear" w:color="auto" w:fill="960000"/>
            <w:vAlign w:val="center"/>
          </w:tcPr>
          <w:p w14:paraId="2E43084A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VIGENCIA</w:t>
            </w:r>
            <w:r w:rsidR="00BA2377" w:rsidRPr="002E3800">
              <w:rPr>
                <w:rFonts w:ascii="Montserrat" w:hAnsi="Montserrat" w:cs="Gill Sans MT"/>
                <w:sz w:val="14"/>
                <w:szCs w:val="14"/>
              </w:rPr>
              <w:t xml:space="preserve"> DEL DOCUMENTO A OBTENER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</w:p>
        </w:tc>
        <w:tc>
          <w:tcPr>
            <w:tcW w:w="1694" w:type="dxa"/>
            <w:gridSpan w:val="4"/>
            <w:vAlign w:val="center"/>
          </w:tcPr>
          <w:p w14:paraId="5CA1D93F" w14:textId="739EAB73" w:rsidR="00B91F2A" w:rsidRPr="003F422E" w:rsidRDefault="00137E15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La que la autoridad correspondiente determine</w:t>
            </w:r>
          </w:p>
        </w:tc>
      </w:tr>
      <w:tr w:rsidR="00A755A4" w:rsidRPr="002E3800" w14:paraId="4C9299D3" w14:textId="77777777" w:rsidTr="002E3800">
        <w:trPr>
          <w:jc w:val="center"/>
        </w:trPr>
        <w:tc>
          <w:tcPr>
            <w:tcW w:w="1852" w:type="dxa"/>
            <w:shd w:val="clear" w:color="auto" w:fill="960000"/>
          </w:tcPr>
          <w:p w14:paraId="60DC305C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60" w:type="dxa"/>
          </w:tcPr>
          <w:p w14:paraId="7A3830A1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425" w:type="dxa"/>
          </w:tcPr>
          <w:p w14:paraId="58AE9051" w14:textId="678E6E8C" w:rsidR="00813B90" w:rsidRPr="00B22B37" w:rsidRDefault="00A755A4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B22B37"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</w:p>
          <w:p w14:paraId="5E33F063" w14:textId="3D6CACA3" w:rsidR="00A755A4" w:rsidRPr="00813B90" w:rsidRDefault="00A755A4" w:rsidP="00813B90">
            <w:pPr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1442" w:type="dxa"/>
            <w:gridSpan w:val="4"/>
          </w:tcPr>
          <w:p w14:paraId="3BE348C5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9"/>
          </w:tcPr>
          <w:p w14:paraId="196B8323" w14:textId="25D16B27" w:rsidR="00A755A4" w:rsidRPr="003F422E" w:rsidRDefault="00B22B37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0BC8BE93" w14:textId="77777777" w:rsidTr="008420D1">
        <w:trPr>
          <w:jc w:val="center"/>
        </w:trPr>
        <w:tc>
          <w:tcPr>
            <w:tcW w:w="3412" w:type="dxa"/>
            <w:gridSpan w:val="4"/>
            <w:shd w:val="clear" w:color="auto" w:fill="960000"/>
            <w:vAlign w:val="center"/>
          </w:tcPr>
          <w:p w14:paraId="2F2411C3" w14:textId="77777777" w:rsidR="00A755A4" w:rsidRPr="002E3800" w:rsidRDefault="00A755A4" w:rsidP="00E01FB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22"/>
            <w:shd w:val="clear" w:color="auto" w:fill="FFFFFF" w:themeFill="background1"/>
            <w:vAlign w:val="center"/>
          </w:tcPr>
          <w:p w14:paraId="15CA4514" w14:textId="6E087FD9" w:rsidR="00A755A4" w:rsidRPr="003F422E" w:rsidRDefault="00B22B37" w:rsidP="00E01FBD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Cuando la autoridad lo solicite</w:t>
            </w:r>
          </w:p>
        </w:tc>
      </w:tr>
      <w:tr w:rsidR="005B36B2" w:rsidRPr="002E3800" w14:paraId="440DE052" w14:textId="77777777" w:rsidTr="008420D1">
        <w:trPr>
          <w:jc w:val="center"/>
        </w:trPr>
        <w:tc>
          <w:tcPr>
            <w:tcW w:w="341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14:paraId="2F43CA9F" w14:textId="77777777" w:rsidR="005B36B2" w:rsidRPr="002E3800" w:rsidRDefault="005B36B2" w:rsidP="00780A0C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ESPECIFICAR SI ESTE TRÁMITE O SERVICIO ESTÁ SUJETO A INSPECCIÓN O VERIFICACIÓN Y OBJETIVO DE LA MISMA</w:t>
            </w:r>
          </w:p>
        </w:tc>
        <w:tc>
          <w:tcPr>
            <w:tcW w:w="6863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C0F899" w14:textId="571D8903" w:rsidR="005B36B2" w:rsidRPr="003F422E" w:rsidRDefault="00B22B37" w:rsidP="005B36B2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7738F" w:rsidRPr="002E3800" w14:paraId="3A7A3EDE" w14:textId="77777777" w:rsidTr="008420D1">
        <w:trPr>
          <w:jc w:val="center"/>
        </w:trPr>
        <w:tc>
          <w:tcPr>
            <w:tcW w:w="4138" w:type="dxa"/>
            <w:gridSpan w:val="9"/>
            <w:shd w:val="clear" w:color="auto" w:fill="960000"/>
            <w:vAlign w:val="center"/>
          </w:tcPr>
          <w:p w14:paraId="6363825A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REQUISITOS:</w:t>
            </w:r>
          </w:p>
        </w:tc>
        <w:tc>
          <w:tcPr>
            <w:tcW w:w="1080" w:type="dxa"/>
            <w:gridSpan w:val="3"/>
            <w:shd w:val="clear" w:color="auto" w:fill="960000"/>
            <w:vAlign w:val="center"/>
          </w:tcPr>
          <w:p w14:paraId="7B8CAB5B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ORIGINAL anotar la palabra SI o NO</w:t>
            </w:r>
          </w:p>
        </w:tc>
        <w:tc>
          <w:tcPr>
            <w:tcW w:w="1086" w:type="dxa"/>
            <w:gridSpan w:val="4"/>
            <w:shd w:val="clear" w:color="auto" w:fill="960000"/>
            <w:vAlign w:val="center"/>
          </w:tcPr>
          <w:p w14:paraId="5E96BB24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COPIAS anotar con número la cantidad de copias</w:t>
            </w:r>
          </w:p>
        </w:tc>
        <w:tc>
          <w:tcPr>
            <w:tcW w:w="3971" w:type="dxa"/>
            <w:gridSpan w:val="10"/>
            <w:shd w:val="clear" w:color="auto" w:fill="960000"/>
          </w:tcPr>
          <w:p w14:paraId="5796424C" w14:textId="77777777" w:rsidR="0007738F" w:rsidRPr="002E3800" w:rsidRDefault="0007738F" w:rsidP="005F4820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FUNDAMENTO JURÍDICO-ADMINISTRATIVO, 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br/>
            </w:r>
          </w:p>
        </w:tc>
      </w:tr>
      <w:tr w:rsidR="00B91F2A" w:rsidRPr="002E3800" w14:paraId="3DC1F058" w14:textId="77777777">
        <w:trPr>
          <w:trHeight w:val="228"/>
          <w:jc w:val="center"/>
        </w:trPr>
        <w:tc>
          <w:tcPr>
            <w:tcW w:w="10275" w:type="dxa"/>
            <w:gridSpan w:val="26"/>
          </w:tcPr>
          <w:p w14:paraId="7ECA9BA4" w14:textId="007739BA" w:rsidR="00B91F2A" w:rsidRPr="002E3800" w:rsidRDefault="00B91F2A" w:rsidP="00AB20D2">
            <w:pPr>
              <w:tabs>
                <w:tab w:val="left" w:pos="7258"/>
              </w:tabs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PERSONAS FÍSICAS</w:t>
            </w:r>
            <w:r w:rsidR="00AB20D2" w:rsidRPr="002E3800">
              <w:rPr>
                <w:rFonts w:ascii="Montserrat" w:hAnsi="Montserrat" w:cs="Gill Sans MT"/>
                <w:b/>
                <w:sz w:val="14"/>
                <w:szCs w:val="14"/>
              </w:rPr>
              <w:tab/>
            </w:r>
          </w:p>
        </w:tc>
      </w:tr>
      <w:tr w:rsidR="00B91F2A" w:rsidRPr="002E3800" w14:paraId="3DE8C2E5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42E2CEB" w14:textId="72663BBB" w:rsidR="00B91F2A" w:rsidRPr="00561451" w:rsidRDefault="00DD1C70" w:rsidP="00561451">
            <w:pPr>
              <w:spacing w:before="80" w:after="80"/>
              <w:jc w:val="center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23EF9E36" w14:textId="1E195437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3A9531C5" w14:textId="45C3A8FF" w:rsidR="009837FC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  <w:p w14:paraId="08A3163B" w14:textId="77777777" w:rsidR="00B91F2A" w:rsidRPr="00561451" w:rsidRDefault="00B91F2A" w:rsidP="00561451">
            <w:pPr>
              <w:spacing w:before="80" w:after="80"/>
              <w:ind w:left="13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</w:p>
        </w:tc>
        <w:tc>
          <w:tcPr>
            <w:tcW w:w="3971" w:type="dxa"/>
            <w:gridSpan w:val="10"/>
            <w:vAlign w:val="center"/>
          </w:tcPr>
          <w:p w14:paraId="739889BB" w14:textId="38F7B4F3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2B734241" w14:textId="77777777">
        <w:trPr>
          <w:trHeight w:val="110"/>
          <w:jc w:val="center"/>
        </w:trPr>
        <w:tc>
          <w:tcPr>
            <w:tcW w:w="10275" w:type="dxa"/>
            <w:gridSpan w:val="26"/>
          </w:tcPr>
          <w:p w14:paraId="25899DB0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 xml:space="preserve">PERSONAS </w:t>
            </w:r>
            <w:r w:rsidR="00514A25" w:rsidRPr="002E3800">
              <w:rPr>
                <w:rFonts w:ascii="Montserrat" w:hAnsi="Montserrat" w:cs="Gill Sans MT"/>
                <w:b/>
                <w:sz w:val="14"/>
                <w:szCs w:val="14"/>
              </w:rPr>
              <w:t>JURÍDICO COLECTIVAS</w:t>
            </w:r>
          </w:p>
        </w:tc>
      </w:tr>
      <w:tr w:rsidR="00B91F2A" w:rsidRPr="002E3800" w14:paraId="41C67D4E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7FC17EDE" w14:textId="570E73DC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3D2D00E3" w14:textId="4CC089D6" w:rsidR="009837FC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  <w:p w14:paraId="0287D039" w14:textId="77777777" w:rsidR="00B91F2A" w:rsidRPr="00561451" w:rsidRDefault="00B91F2A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081DEAAD" w14:textId="7E372609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EC0B401" w14:textId="11E59A8F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0789EED2" w14:textId="77777777">
        <w:trPr>
          <w:trHeight w:val="172"/>
          <w:jc w:val="center"/>
        </w:trPr>
        <w:tc>
          <w:tcPr>
            <w:tcW w:w="10275" w:type="dxa"/>
            <w:gridSpan w:val="26"/>
          </w:tcPr>
          <w:p w14:paraId="76C1E563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B91F2A" w:rsidRPr="002E3800" w14:paraId="6B4E95E8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9353DE9" w14:textId="607FB395" w:rsidR="00B91F2A" w:rsidRPr="00561451" w:rsidRDefault="00DD1C70" w:rsidP="00561451">
            <w:pPr>
              <w:spacing w:before="80" w:after="80"/>
              <w:ind w:left="74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6A94F952" w14:textId="1174B801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  <w:p w14:paraId="702DAB48" w14:textId="77777777" w:rsidR="00B91F2A" w:rsidRPr="00561451" w:rsidRDefault="00B91F2A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310E9F6" w14:textId="24BB1A96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  <w:p w14:paraId="5AEC3F22" w14:textId="77777777" w:rsidR="00B91F2A" w:rsidRPr="00561451" w:rsidRDefault="00B91F2A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</w:p>
        </w:tc>
        <w:tc>
          <w:tcPr>
            <w:tcW w:w="3971" w:type="dxa"/>
            <w:gridSpan w:val="10"/>
            <w:vAlign w:val="center"/>
          </w:tcPr>
          <w:p w14:paraId="343EE11B" w14:textId="30670FFB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7E34" w:rsidRPr="002E3800" w14:paraId="5018EC29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5EAE2AA5" w14:textId="504FD015" w:rsidR="00587E34" w:rsidRPr="002E3800" w:rsidRDefault="008E48C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PASOS A SEGUIR QUE DEBE DE REALI</w:t>
            </w:r>
            <w:r w:rsidR="00DC057D">
              <w:rPr>
                <w:rFonts w:ascii="Montserrat" w:hAnsi="Montserrat" w:cs="Gill Sans MT"/>
                <w:sz w:val="14"/>
                <w:szCs w:val="14"/>
              </w:rPr>
              <w:t>ZA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R EL CIUDADANO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5AA6E7D6" w14:textId="4C95AA13" w:rsidR="00587E34" w:rsidRPr="002E3800" w:rsidRDefault="00561451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2C7F5B" w:rsidRPr="002E3800" w14:paraId="03ECD660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40D9E1F6" w14:textId="77777777" w:rsidR="002C7F5B" w:rsidRPr="002E3800" w:rsidRDefault="004156D8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PLAZO MÁXIMO </w:t>
            </w:r>
            <w:r w:rsidR="00B5249E" w:rsidRPr="002E3800">
              <w:rPr>
                <w:rFonts w:ascii="Montserrat" w:hAnsi="Montserrat" w:cs="Gill Sans MT"/>
                <w:sz w:val="14"/>
                <w:szCs w:val="14"/>
              </w:rPr>
              <w:t>DE RESPUESTA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01BE7DCD" w14:textId="24AA720C" w:rsidR="002C7F5B" w:rsidRPr="002E3800" w:rsidRDefault="00561451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5 minutos</w:t>
            </w:r>
          </w:p>
        </w:tc>
      </w:tr>
      <w:tr w:rsidR="005F4820" w:rsidRPr="002E3800" w14:paraId="2CD47547" w14:textId="77777777" w:rsidTr="008420D1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2FE8DD7F" w14:textId="77777777" w:rsidR="005F4820" w:rsidRPr="002E3800" w:rsidRDefault="005F482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COSTO:</w:t>
            </w:r>
          </w:p>
        </w:tc>
        <w:tc>
          <w:tcPr>
            <w:tcW w:w="2268" w:type="dxa"/>
            <w:gridSpan w:val="7"/>
            <w:vAlign w:val="center"/>
          </w:tcPr>
          <w:p w14:paraId="13861996" w14:textId="35E02AFE" w:rsidR="005F4820" w:rsidRPr="00A23D52" w:rsidRDefault="00561451" w:rsidP="00A23D52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6155" w:type="dxa"/>
            <w:gridSpan w:val="18"/>
            <w:vAlign w:val="center"/>
          </w:tcPr>
          <w:p w14:paraId="1A904C86" w14:textId="0C07C016" w:rsidR="005F4820" w:rsidRPr="002E3800" w:rsidRDefault="005F4820" w:rsidP="001F7FCE">
            <w:pPr>
              <w:spacing w:before="60" w:after="60"/>
              <w:rPr>
                <w:rFonts w:ascii="Montserrat" w:hAnsi="Montserrat" w:cs="Gill Sans MT"/>
                <w:bCs/>
                <w:color w:val="FF0000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bCs/>
                <w:sz w:val="16"/>
                <w:szCs w:val="16"/>
              </w:rPr>
              <w:t>Fundamento Jurídico</w:t>
            </w:r>
            <w:r w:rsidR="00DC057D">
              <w:rPr>
                <w:rFonts w:ascii="Montserrat" w:hAnsi="Montserrat" w:cs="Gill Sans MT"/>
                <w:bCs/>
                <w:sz w:val="16"/>
                <w:szCs w:val="16"/>
              </w:rPr>
              <w:t>:</w:t>
            </w:r>
            <w:r w:rsidR="000451B2">
              <w:rPr>
                <w:rFonts w:ascii="Montserrat" w:hAnsi="Montserrat" w:cs="Gill Sans MT"/>
                <w:bCs/>
                <w:sz w:val="16"/>
                <w:szCs w:val="16"/>
              </w:rPr>
              <w:t xml:space="preserve"> </w:t>
            </w:r>
            <w:r w:rsidR="000451B2"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540FF6FA" w14:textId="77777777" w:rsidTr="005A1AE6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6DA3F6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14:paraId="463A3C4C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EFECTIVO</w:t>
            </w:r>
          </w:p>
        </w:tc>
        <w:tc>
          <w:tcPr>
            <w:tcW w:w="379" w:type="dxa"/>
            <w:vAlign w:val="center"/>
          </w:tcPr>
          <w:p w14:paraId="432806C0" w14:textId="73DE18DA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8"/>
            <w:vAlign w:val="center"/>
          </w:tcPr>
          <w:p w14:paraId="7197D71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425" w:type="dxa"/>
            <w:vAlign w:val="center"/>
          </w:tcPr>
          <w:p w14:paraId="6923FB1A" w14:textId="1BC94AD2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680" w:type="dxa"/>
            <w:gridSpan w:val="3"/>
            <w:vAlign w:val="center"/>
          </w:tcPr>
          <w:p w14:paraId="2464FBA0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TARJETA DE DÉBITO</w:t>
            </w:r>
          </w:p>
        </w:tc>
        <w:tc>
          <w:tcPr>
            <w:tcW w:w="446" w:type="dxa"/>
            <w:gridSpan w:val="2"/>
            <w:vAlign w:val="center"/>
          </w:tcPr>
          <w:p w14:paraId="5115E12C" w14:textId="14481BEE" w:rsidR="00B91F2A" w:rsidRPr="002E3800" w:rsidRDefault="00A23D52" w:rsidP="00DC057D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5"/>
            <w:vAlign w:val="center"/>
          </w:tcPr>
          <w:p w14:paraId="4F6C29B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509" w:type="dxa"/>
            <w:vAlign w:val="center"/>
          </w:tcPr>
          <w:p w14:paraId="0389AF1F" w14:textId="2D64316F" w:rsidR="00B91F2A" w:rsidRPr="002E3800" w:rsidRDefault="00A23D5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</w:tr>
      <w:tr w:rsidR="00B91F2A" w:rsidRPr="002E3800" w14:paraId="02267CB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82AFF0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5"/>
            <w:vAlign w:val="center"/>
          </w:tcPr>
          <w:p w14:paraId="47A438DE" w14:textId="4E82C3FD" w:rsidR="00B91F2A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E01FBD" w:rsidRPr="002E3800" w14:paraId="04444BE1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198B005A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5"/>
            <w:vAlign w:val="center"/>
          </w:tcPr>
          <w:p w14:paraId="049932F3" w14:textId="31C39A62" w:rsidR="00E01FBD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59F3" w:rsidRPr="002E3800" w14:paraId="2909A58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4B1FA1AC" w14:textId="77777777" w:rsidR="005859F3" w:rsidRPr="002E3800" w:rsidRDefault="005859F3" w:rsidP="005859F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5"/>
            <w:vAlign w:val="center"/>
          </w:tcPr>
          <w:p w14:paraId="178A2066" w14:textId="1E1F384A" w:rsidR="005859F3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158522AB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721FCF8E" w14:textId="77777777" w:rsidR="00793DA0" w:rsidRPr="002E3800" w:rsidRDefault="00793DA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APLICACIÓN DE  LA AFIRMATIVA FICTA</w:t>
            </w:r>
          </w:p>
        </w:tc>
        <w:tc>
          <w:tcPr>
            <w:tcW w:w="8423" w:type="dxa"/>
            <w:gridSpan w:val="25"/>
            <w:vAlign w:val="center"/>
          </w:tcPr>
          <w:p w14:paraId="496A7E89" w14:textId="2EBF402E" w:rsidR="00D501EE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34DB8593" w14:textId="77777777" w:rsidTr="008420D1">
        <w:trPr>
          <w:trHeight w:val="20"/>
          <w:jc w:val="center"/>
        </w:trPr>
        <w:tc>
          <w:tcPr>
            <w:tcW w:w="10275" w:type="dxa"/>
            <w:gridSpan w:val="26"/>
            <w:tcBorders>
              <w:bottom w:val="double" w:sz="4" w:space="0" w:color="auto"/>
            </w:tcBorders>
            <w:shd w:val="clear" w:color="auto" w:fill="960000"/>
            <w:vAlign w:val="center"/>
          </w:tcPr>
          <w:p w14:paraId="2F8FA5E1" w14:textId="77777777" w:rsidR="00D501EE" w:rsidRPr="002E3800" w:rsidRDefault="00D501EE" w:rsidP="0059102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64A03443" w14:textId="77777777" w:rsidR="00E01FBD" w:rsidRPr="002E3800" w:rsidRDefault="00E01FBD">
      <w:pPr>
        <w:rPr>
          <w:rFonts w:ascii="Montserrat" w:hAnsi="Montserrat"/>
        </w:rPr>
      </w:pPr>
    </w:p>
    <w:p w14:paraId="7101E2B3" w14:textId="77777777" w:rsidR="00D97961" w:rsidRPr="002E3800" w:rsidRDefault="00D97961">
      <w:pPr>
        <w:rPr>
          <w:rFonts w:ascii="Montserrat" w:hAnsi="Montserrat"/>
        </w:rPr>
      </w:pPr>
    </w:p>
    <w:p w14:paraId="7062F099" w14:textId="77777777" w:rsidR="000344B4" w:rsidRPr="002E3800" w:rsidRDefault="000344B4">
      <w:pPr>
        <w:rPr>
          <w:rFonts w:ascii="Montserrat" w:hAnsi="Montserrat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B91F2A" w:rsidRPr="002E3800" w14:paraId="590185C7" w14:textId="77777777" w:rsidTr="00024ADB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60000"/>
            <w:vAlign w:val="center"/>
          </w:tcPr>
          <w:p w14:paraId="24C8908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60000"/>
            <w:vAlign w:val="center"/>
          </w:tcPr>
          <w:p w14:paraId="3D5DF80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UNIDAD ADMINISTRATIVA RESPONSABLE:</w:t>
            </w:r>
          </w:p>
        </w:tc>
      </w:tr>
      <w:tr w:rsidR="00B91F2A" w:rsidRPr="002E3800" w14:paraId="645EE1E9" w14:textId="77777777" w:rsidTr="00AE6C43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14:paraId="2A75FD95" w14:textId="7C89B533" w:rsidR="00B91F2A" w:rsidRPr="00AE6C43" w:rsidRDefault="001E6EDA" w:rsidP="00AE6C43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14:paraId="0B8E1240" w14:textId="1DFEBC71" w:rsidR="00B91F2A" w:rsidRPr="00AE6C43" w:rsidRDefault="00AE6C43" w:rsidP="00786292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</w:tr>
      <w:tr w:rsidR="00E01FBD" w:rsidRPr="002E3800" w14:paraId="33FDD6EC" w14:textId="77777777" w:rsidTr="00024ADB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60000"/>
          </w:tcPr>
          <w:p w14:paraId="270D9E7C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14:paraId="5085B1AB" w14:textId="791FF1D8" w:rsidR="00E01FBD" w:rsidRPr="00AE6C43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Adán Luis Cruz</w:t>
            </w:r>
          </w:p>
        </w:tc>
      </w:tr>
      <w:tr w:rsidR="00B91F2A" w:rsidRPr="002E3800" w14:paraId="3F55372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C2AE17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04197CB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60D30998" w14:textId="0B6D2B2F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Joaquín del  Monte a un costado del </w:t>
            </w:r>
            <w:proofErr w:type="spellStart"/>
            <w:r>
              <w:rPr>
                <w:rFonts w:ascii="Montserrat" w:hAnsi="Montserrat" w:cs="Gill Sans MT"/>
                <w:sz w:val="14"/>
                <w:szCs w:val="14"/>
              </w:rPr>
              <w:t>Cecytem</w:t>
            </w:r>
            <w:proofErr w:type="spellEnd"/>
            <w:r>
              <w:rPr>
                <w:rFonts w:ascii="Montserrat" w:hAnsi="Montserrat" w:cs="Gill Sans MT"/>
                <w:sz w:val="14"/>
                <w:szCs w:val="14"/>
              </w:rPr>
              <w:t>, sobre Boulevard</w:t>
            </w:r>
          </w:p>
        </w:tc>
        <w:tc>
          <w:tcPr>
            <w:tcW w:w="1232" w:type="dxa"/>
            <w:shd w:val="clear" w:color="auto" w:fill="FFFFFF"/>
          </w:tcPr>
          <w:p w14:paraId="1B23E922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4BB379D1" w14:textId="761E5335" w:rsidR="00B91F2A" w:rsidRPr="002E3800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S/N</w:t>
            </w:r>
          </w:p>
        </w:tc>
      </w:tr>
      <w:tr w:rsidR="00B91F2A" w:rsidRPr="002E3800" w14:paraId="1BE63F5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43324A3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7B55A812" w14:textId="4E592595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San Joaquín del Monte</w:t>
            </w:r>
          </w:p>
        </w:tc>
        <w:tc>
          <w:tcPr>
            <w:tcW w:w="1074" w:type="dxa"/>
            <w:shd w:val="clear" w:color="auto" w:fill="FFFFFF"/>
          </w:tcPr>
          <w:p w14:paraId="201DAC0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2D5E761F" w14:textId="1790A9F3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José del Rincón </w:t>
            </w:r>
          </w:p>
        </w:tc>
      </w:tr>
      <w:tr w:rsidR="00B91F2A" w:rsidRPr="002E3800" w14:paraId="79157C37" w14:textId="77777777" w:rsidTr="00024ADB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19537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45A3A1B2" w14:textId="17FD942C" w:rsidR="00B91F2A" w:rsidRPr="002E3800" w:rsidRDefault="0001640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50665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317EFC9C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  <w:shd w:val="clear" w:color="auto" w:fill="C00000"/>
              </w:rPr>
              <w:t>HORARIO Y DÍAS DE ATENCIÓN</w:t>
            </w: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6FADC96E" w14:textId="4A0F8BF7" w:rsidR="00B91F2A" w:rsidRPr="002E3800" w:rsidRDefault="0001640D" w:rsidP="00A4307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todos los días del año</w:t>
            </w:r>
          </w:p>
        </w:tc>
      </w:tr>
      <w:tr w:rsidR="00B91F2A" w:rsidRPr="002E3800" w14:paraId="1E5E6C6D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484B428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0A448C0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2BC2DCE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0835DBBB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53B48A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063DF69C" w14:textId="77777777" w:rsidTr="00024ADB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7724650" w14:textId="51796110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01 712</w:t>
            </w:r>
          </w:p>
        </w:tc>
        <w:tc>
          <w:tcPr>
            <w:tcW w:w="3358" w:type="dxa"/>
            <w:gridSpan w:val="7"/>
          </w:tcPr>
          <w:p w14:paraId="66002970" w14:textId="388D96F4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124 21 94</w:t>
            </w:r>
          </w:p>
        </w:tc>
        <w:tc>
          <w:tcPr>
            <w:tcW w:w="1148" w:type="dxa"/>
          </w:tcPr>
          <w:p w14:paraId="2F42A2FD" w14:textId="119A1A09" w:rsidR="00024ADB" w:rsidRPr="002E3800" w:rsidRDefault="0001640D" w:rsidP="00DC057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</w:tcPr>
          <w:p w14:paraId="2A739848" w14:textId="5FE58E8E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2FA5C9DD" w14:textId="14942C87" w:rsidR="00024ADB" w:rsidRPr="002E3800" w:rsidRDefault="00F658B7" w:rsidP="0001640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hyperlink r:id="rId9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dspypc_sjr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hotmail.com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  <w:hyperlink r:id="rId10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seguridadpublica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sanjosederincon.gob.mx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152EE84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22A718D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 xml:space="preserve"> OTRAS OFICINAS  QUE PRESTAN EL SERVICIO</w:t>
            </w:r>
          </w:p>
        </w:tc>
      </w:tr>
      <w:tr w:rsidR="00024ADB" w:rsidRPr="002E3800" w14:paraId="3BA21A3C" w14:textId="77777777" w:rsidTr="00D676A4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60000"/>
          </w:tcPr>
          <w:p w14:paraId="6594EB9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D1EA4B9" w14:textId="69E3DA71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9C3CC2A" w14:textId="77777777" w:rsidTr="00D676A4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60000"/>
          </w:tcPr>
          <w:p w14:paraId="54D53F2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3E455FF" w14:textId="2CF181E3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422CF03D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77C276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61003A1C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14:paraId="60C23E01" w14:textId="4810B11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232" w:type="dxa"/>
            <w:shd w:val="clear" w:color="auto" w:fill="FFFFFF"/>
          </w:tcPr>
          <w:p w14:paraId="16D1938B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115F38C" w14:textId="43678299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790C6701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51093E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6AB7964B" w14:textId="7509F1FC" w:rsidR="00024ADB" w:rsidRPr="002E3800" w:rsidRDefault="00D676A4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74" w:type="dxa"/>
            <w:shd w:val="clear" w:color="auto" w:fill="FFFFFF"/>
          </w:tcPr>
          <w:p w14:paraId="200DB4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8DA4817" w14:textId="1995388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6DC829ED" w14:textId="77777777" w:rsidTr="00973B11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D88A98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  <w:vAlign w:val="center"/>
          </w:tcPr>
          <w:p w14:paraId="6D49E586" w14:textId="3D69231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46F72C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  <w:vAlign w:val="center"/>
          </w:tcPr>
          <w:p w14:paraId="137AEC4E" w14:textId="0574EAC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3D94FC8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32FD4EC7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3AC3EE8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9A185E9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149AF438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797C124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78B1592B" w14:textId="77777777" w:rsidTr="00973B1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32D66CFF" w14:textId="71607716" w:rsidR="00024ADB" w:rsidRPr="002E3800" w:rsidRDefault="00973B1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358" w:type="dxa"/>
            <w:gridSpan w:val="7"/>
            <w:vAlign w:val="center"/>
          </w:tcPr>
          <w:p w14:paraId="67203519" w14:textId="1CC5852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148" w:type="dxa"/>
            <w:vAlign w:val="center"/>
          </w:tcPr>
          <w:p w14:paraId="59A1DE57" w14:textId="6092BE53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  <w:vAlign w:val="center"/>
          </w:tcPr>
          <w:p w14:paraId="31DB9CC7" w14:textId="789C7215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vAlign w:val="center"/>
          </w:tcPr>
          <w:p w14:paraId="511A4AB8" w14:textId="24D17A1B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1A0902A" w14:textId="77777777" w:rsidTr="003647FB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  <w:vAlign w:val="center"/>
          </w:tcPr>
          <w:p w14:paraId="46B6CF24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FORMATO(S) DESCARGABLES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vAlign w:val="center"/>
          </w:tcPr>
          <w:p w14:paraId="131B1926" w14:textId="12F32588" w:rsidR="00024ADB" w:rsidRPr="002E3800" w:rsidRDefault="003647FB" w:rsidP="003647F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3247F7B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57C7481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INFORMACIÓN ADICIONAL</w:t>
            </w:r>
          </w:p>
        </w:tc>
      </w:tr>
      <w:tr w:rsidR="00024ADB" w:rsidRPr="002E3800" w14:paraId="024E5A6C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7A3B5A3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5200C33A" w14:textId="0BFD5683" w:rsidR="00024ADB" w:rsidRPr="002E3800" w:rsidRDefault="003647FB" w:rsidP="00024ADB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3647FB">
              <w:rPr>
                <w:rFonts w:ascii="Montserrat" w:hAnsi="Montserrat" w:cs="Gill Sans MT"/>
                <w:b/>
                <w:bCs/>
                <w:sz w:val="14"/>
                <w:szCs w:val="14"/>
              </w:rPr>
              <w:t>¿En cuánto tiempo se entrega la citación?</w:t>
            </w:r>
          </w:p>
        </w:tc>
      </w:tr>
      <w:tr w:rsidR="00024ADB" w:rsidRPr="002E3800" w14:paraId="736EEFE0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2EF8641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09FE14C1" w14:textId="18A30361" w:rsidR="00024ADB" w:rsidRPr="002E3800" w:rsidRDefault="003647FB" w:rsidP="000451B2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en un tiempo máximo de </w:t>
            </w:r>
            <w:r w:rsidR="000451B2">
              <w:rPr>
                <w:rFonts w:ascii="Montserrat" w:hAnsi="Montserrat" w:cs="Gill Sans MT"/>
                <w:sz w:val="14"/>
                <w:szCs w:val="14"/>
              </w:rPr>
              <w:t>2 a 3</w:t>
            </w:r>
            <w:r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  <w:bookmarkStart w:id="0" w:name="_GoBack"/>
            <w:bookmarkEnd w:id="0"/>
            <w:r>
              <w:rPr>
                <w:rFonts w:ascii="Montserrat" w:hAnsi="Montserrat" w:cs="Gill Sans MT"/>
                <w:sz w:val="14"/>
                <w:szCs w:val="14"/>
              </w:rPr>
              <w:t>días</w:t>
            </w:r>
          </w:p>
        </w:tc>
      </w:tr>
      <w:tr w:rsidR="00024ADB" w:rsidRPr="002E3800" w14:paraId="7F83C68B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01F55452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BB08FA7" w14:textId="356BC445" w:rsidR="00024ADB" w:rsidRPr="002E3800" w:rsidRDefault="003647F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¿Qué autoridades pueden solicitar la entrega de un citatorio?</w:t>
            </w:r>
          </w:p>
        </w:tc>
      </w:tr>
      <w:tr w:rsidR="00024ADB" w:rsidRPr="002E3800" w14:paraId="4102B692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D64C14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1D578129" w14:textId="2E2C0AA3" w:rsidR="00024ADB" w:rsidRPr="00F31F81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71AA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 </w:t>
            </w:r>
            <w:r w:rsidR="00F31F81" w:rsidRPr="00F31F81">
              <w:rPr>
                <w:rFonts w:ascii="Gill Sans MT" w:hAnsi="Gill Sans MT" w:cs="Gill Sans MT"/>
                <w:bCs/>
                <w:sz w:val="14"/>
                <w:szCs w:val="14"/>
              </w:rPr>
              <w:t>Ministerios Públicos, Juzgados, Jueces Cívicos, Facilitador, Síndicos</w:t>
            </w:r>
          </w:p>
        </w:tc>
      </w:tr>
      <w:tr w:rsidR="00024ADB" w:rsidRPr="002E3800" w14:paraId="5EFF01B3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2022CD1E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223B5B6" w14:textId="5D2B3360" w:rsidR="00F31F81" w:rsidRPr="002E3800" w:rsidRDefault="00F31F8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¿Si no se encuentra la persona citada quien más puede recibir la citación?</w:t>
            </w:r>
          </w:p>
        </w:tc>
      </w:tr>
      <w:tr w:rsidR="00024ADB" w:rsidRPr="002E3800" w14:paraId="581AF125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7F11028" w14:textId="3A6A0C23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605D074" w14:textId="2210A7BF" w:rsidR="00024ADB" w:rsidRPr="002E3800" w:rsidRDefault="00F31F8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Algún familiar o vecino del citado o el Delegado Municipal, quienes se deben comprometer a entregar  la citación </w:t>
            </w:r>
          </w:p>
        </w:tc>
      </w:tr>
      <w:tr w:rsidR="00024ADB" w:rsidRPr="002E3800" w14:paraId="0B2C0D97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CA1EDCA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024ADB" w:rsidRPr="002E3800" w14:paraId="36146AD7" w14:textId="77777777" w:rsidTr="00E32B2E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121DF7" w14:textId="0C89A028" w:rsidR="00024ADB" w:rsidRPr="00E32B2E" w:rsidRDefault="00424073" w:rsidP="00E32B2E">
            <w:pPr>
              <w:spacing w:before="80" w:after="8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Gill Sans MT"/>
                <w:b/>
                <w:bCs/>
                <w:sz w:val="18"/>
                <w:szCs w:val="18"/>
              </w:rPr>
              <w:t>N</w:t>
            </w:r>
            <w:r w:rsidR="00E32B2E" w:rsidRPr="00E32B2E">
              <w:rPr>
                <w:rFonts w:ascii="Montserrat" w:hAnsi="Montserrat" w:cs="Gill Sans MT"/>
                <w:b/>
                <w:bCs/>
                <w:sz w:val="18"/>
                <w:szCs w:val="18"/>
              </w:rPr>
              <w:t>inguno</w:t>
            </w:r>
          </w:p>
        </w:tc>
      </w:tr>
    </w:tbl>
    <w:p w14:paraId="48539957" w14:textId="77777777" w:rsidR="00B91F2A" w:rsidRPr="002E3800" w:rsidRDefault="00B91F2A">
      <w:pPr>
        <w:rPr>
          <w:rFonts w:ascii="Montserrat" w:hAnsi="Montserrat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780A0C" w:rsidRPr="002E3800" w14:paraId="6A73B723" w14:textId="77777777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582EAC16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14:paraId="118CBFC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5FA70652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25AA5261" w14:textId="18A81C2E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1A432" wp14:editId="16F4BDC6">
                      <wp:simplePos x="0" y="0"/>
                      <wp:positionH relativeFrom="column">
                        <wp:posOffset>122528</wp:posOffset>
                      </wp:positionH>
                      <wp:positionV relativeFrom="paragraph">
                        <wp:posOffset>134822</wp:posOffset>
                      </wp:positionV>
                      <wp:extent cx="1943100" cy="0"/>
                      <wp:effectExtent l="12700" t="15240" r="6350" b="13335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B6496AE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0.6pt" to="162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D/EQIAACoEAAAOAAAAZHJzL2Uyb0RvYy54bWysU01v2zAMvQ/YfxB8T2ynX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" strokeweight="1pt"/>
                  </w:pict>
                </mc:Fallback>
              </mc:AlternateConten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>Nancy Godínez Ramírez</w:t>
            </w:r>
          </w:p>
          <w:p w14:paraId="519307D6" w14:textId="6C4D55AE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00687721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14:paraId="42AECACF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6A74C47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B26294B" w14:textId="77A5DA50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5BA38" wp14:editId="0BC5C62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139916</wp:posOffset>
                      </wp:positionV>
                      <wp:extent cx="1943100" cy="0"/>
                      <wp:effectExtent l="12700" t="15240" r="6350" b="13335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78ED68F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11pt" to="16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xbEQ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" strokeweight="1pt"/>
                  </w:pict>
                </mc:Fallback>
              </mc:AlternateContent>
            </w:r>
            <w:r w:rsidR="00E32B2E">
              <w:rPr>
                <w:rFonts w:ascii="Gill Sans MT" w:hAnsi="Gill Sans MT" w:cs="Gill Sans MT"/>
                <w:sz w:val="16"/>
                <w:szCs w:val="16"/>
              </w:rPr>
              <w:t>Adán</w: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 xml:space="preserve"> Luis Cruz</w:t>
            </w:r>
          </w:p>
          <w:p w14:paraId="06B1A111" w14:textId="06806D5C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240D476E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14:paraId="2C7A0959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60C5729F" w14:textId="77777777" w:rsidR="00780A0C" w:rsidRPr="00591021" w:rsidRDefault="00780A0C" w:rsidP="00780A0C">
            <w:pPr>
              <w:spacing w:before="60" w:after="60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1CB2F0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5265410" w14:textId="6B57F98E" w:rsidR="00780A0C" w:rsidRPr="002E3800" w:rsidRDefault="0051563C" w:rsidP="0051563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  <w:u w:val="single"/>
              </w:rPr>
              <w:t>18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Febrero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2025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.</w:t>
            </w:r>
          </w:p>
        </w:tc>
      </w:tr>
      <w:tr w:rsidR="00780A0C" w:rsidRPr="002E3800" w14:paraId="3A087C28" w14:textId="77777777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7445A4EF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2ED56241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4B273426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28FE903" w14:textId="77777777" w:rsidR="00B91F2A" w:rsidRPr="002E3800" w:rsidRDefault="00B91F2A" w:rsidP="00E46513">
      <w:pPr>
        <w:jc w:val="center"/>
        <w:rPr>
          <w:rFonts w:ascii="Montserrat" w:hAnsi="Montserrat" w:cs="Gill Sans MT"/>
          <w:sz w:val="14"/>
          <w:szCs w:val="14"/>
        </w:rPr>
      </w:pPr>
    </w:p>
    <w:p w14:paraId="15EB1A2B" w14:textId="77777777" w:rsidR="00B91F2A" w:rsidRDefault="00B91F2A" w:rsidP="00E46513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</w:p>
    <w:sectPr w:rsidR="00B91F2A" w:rsidSect="00967BD9">
      <w:headerReference w:type="default" r:id="rId11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2CEF5" w14:textId="77777777" w:rsidR="00F658B7" w:rsidRDefault="00F658B7">
      <w:r>
        <w:separator/>
      </w:r>
    </w:p>
  </w:endnote>
  <w:endnote w:type="continuationSeparator" w:id="0">
    <w:p w14:paraId="5C2989AA" w14:textId="77777777" w:rsidR="00F658B7" w:rsidRDefault="00F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758DC" w14:textId="77777777" w:rsidR="00F658B7" w:rsidRDefault="00F658B7">
      <w:r>
        <w:separator/>
      </w:r>
    </w:p>
  </w:footnote>
  <w:footnote w:type="continuationSeparator" w:id="0">
    <w:p w14:paraId="4DF688C9" w14:textId="77777777" w:rsidR="00F658B7" w:rsidRDefault="00F6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780A0C" w14:paraId="48EB2113" w14:textId="77777777">
      <w:tc>
        <w:tcPr>
          <w:tcW w:w="2905" w:type="dxa"/>
        </w:tcPr>
        <w:p w14:paraId="287266ED" w14:textId="065923EF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355DA325" wp14:editId="5D9970B9">
                <wp:simplePos x="0" y="0"/>
                <wp:positionH relativeFrom="column">
                  <wp:posOffset>-281305</wp:posOffset>
                </wp:positionH>
                <wp:positionV relativeFrom="paragraph">
                  <wp:posOffset>-389255</wp:posOffset>
                </wp:positionV>
                <wp:extent cx="2011680" cy="841375"/>
                <wp:effectExtent l="0" t="0" r="762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14:paraId="47E34F04" w14:textId="77777777" w:rsidR="00780A0C" w:rsidRDefault="00780A0C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14:paraId="765B19C7" w14:textId="62865C4C" w:rsidR="00780A0C" w:rsidRDefault="00780A0C" w:rsidP="000C4DAE">
          <w:pPr>
            <w:pStyle w:val="Encabezado"/>
            <w:tabs>
              <w:tab w:val="left" w:pos="708"/>
            </w:tabs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</w:rPr>
            <w:tab/>
          </w:r>
        </w:p>
      </w:tc>
      <w:tc>
        <w:tcPr>
          <w:tcW w:w="3600" w:type="dxa"/>
        </w:tcPr>
        <w:p w14:paraId="27B0E919" w14:textId="77777777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</w:p>
      </w:tc>
    </w:tr>
  </w:tbl>
  <w:p w14:paraId="7F60AA31" w14:textId="7C05D213" w:rsidR="00780A0C" w:rsidRDefault="00780A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640D"/>
    <w:rsid w:val="000172F4"/>
    <w:rsid w:val="00024ADB"/>
    <w:rsid w:val="000344B4"/>
    <w:rsid w:val="00036C40"/>
    <w:rsid w:val="000451B2"/>
    <w:rsid w:val="00061408"/>
    <w:rsid w:val="0007738F"/>
    <w:rsid w:val="000A7D0F"/>
    <w:rsid w:val="000B0962"/>
    <w:rsid w:val="000B1BB8"/>
    <w:rsid w:val="000C4DAE"/>
    <w:rsid w:val="000C59AA"/>
    <w:rsid w:val="000C7260"/>
    <w:rsid w:val="000D0CE6"/>
    <w:rsid w:val="000D24AC"/>
    <w:rsid w:val="000E325B"/>
    <w:rsid w:val="000E5994"/>
    <w:rsid w:val="00120BC7"/>
    <w:rsid w:val="00122545"/>
    <w:rsid w:val="001238BE"/>
    <w:rsid w:val="001309DB"/>
    <w:rsid w:val="00135CF2"/>
    <w:rsid w:val="00136C67"/>
    <w:rsid w:val="00137ABD"/>
    <w:rsid w:val="00137E15"/>
    <w:rsid w:val="00164E85"/>
    <w:rsid w:val="0018728D"/>
    <w:rsid w:val="00191D01"/>
    <w:rsid w:val="00191DE8"/>
    <w:rsid w:val="001A2200"/>
    <w:rsid w:val="001B735C"/>
    <w:rsid w:val="001C1300"/>
    <w:rsid w:val="001C355F"/>
    <w:rsid w:val="001D4FD1"/>
    <w:rsid w:val="001E5807"/>
    <w:rsid w:val="001E6EDA"/>
    <w:rsid w:val="001F7FCE"/>
    <w:rsid w:val="00204ABF"/>
    <w:rsid w:val="002131C0"/>
    <w:rsid w:val="0021576C"/>
    <w:rsid w:val="00215E9F"/>
    <w:rsid w:val="0022098D"/>
    <w:rsid w:val="0022377B"/>
    <w:rsid w:val="00257868"/>
    <w:rsid w:val="00294C04"/>
    <w:rsid w:val="002A4A84"/>
    <w:rsid w:val="002A561C"/>
    <w:rsid w:val="002A6980"/>
    <w:rsid w:val="002A7FD1"/>
    <w:rsid w:val="002C7F5B"/>
    <w:rsid w:val="002D1A63"/>
    <w:rsid w:val="002D2BF7"/>
    <w:rsid w:val="002E3800"/>
    <w:rsid w:val="002E3CFE"/>
    <w:rsid w:val="002E65D0"/>
    <w:rsid w:val="002E7C95"/>
    <w:rsid w:val="002F2444"/>
    <w:rsid w:val="002F47A8"/>
    <w:rsid w:val="002F7A52"/>
    <w:rsid w:val="003013F0"/>
    <w:rsid w:val="00311E27"/>
    <w:rsid w:val="00323135"/>
    <w:rsid w:val="00326B30"/>
    <w:rsid w:val="003310FE"/>
    <w:rsid w:val="00347F63"/>
    <w:rsid w:val="003562E6"/>
    <w:rsid w:val="00356CBF"/>
    <w:rsid w:val="003647FB"/>
    <w:rsid w:val="00365384"/>
    <w:rsid w:val="00381C58"/>
    <w:rsid w:val="003959E4"/>
    <w:rsid w:val="003A3BFE"/>
    <w:rsid w:val="003A6966"/>
    <w:rsid w:val="003A79CC"/>
    <w:rsid w:val="003B5EDC"/>
    <w:rsid w:val="003B7FD2"/>
    <w:rsid w:val="003E3859"/>
    <w:rsid w:val="003E7268"/>
    <w:rsid w:val="003F422E"/>
    <w:rsid w:val="003F50B5"/>
    <w:rsid w:val="00404A2D"/>
    <w:rsid w:val="004113B4"/>
    <w:rsid w:val="004156D8"/>
    <w:rsid w:val="00424073"/>
    <w:rsid w:val="00425A6B"/>
    <w:rsid w:val="00432DEB"/>
    <w:rsid w:val="00433B8B"/>
    <w:rsid w:val="00456919"/>
    <w:rsid w:val="004572D8"/>
    <w:rsid w:val="00467214"/>
    <w:rsid w:val="0047721E"/>
    <w:rsid w:val="00486D2D"/>
    <w:rsid w:val="00490B59"/>
    <w:rsid w:val="004B4031"/>
    <w:rsid w:val="004B43C0"/>
    <w:rsid w:val="004B5F08"/>
    <w:rsid w:val="004C1E50"/>
    <w:rsid w:val="004D5654"/>
    <w:rsid w:val="004E4920"/>
    <w:rsid w:val="004E5FD9"/>
    <w:rsid w:val="004E6176"/>
    <w:rsid w:val="004F06FB"/>
    <w:rsid w:val="004F783A"/>
    <w:rsid w:val="00514A25"/>
    <w:rsid w:val="0051563C"/>
    <w:rsid w:val="00515A9C"/>
    <w:rsid w:val="00517E9C"/>
    <w:rsid w:val="005251C3"/>
    <w:rsid w:val="00532390"/>
    <w:rsid w:val="00532CF1"/>
    <w:rsid w:val="00561451"/>
    <w:rsid w:val="00576851"/>
    <w:rsid w:val="00581AD9"/>
    <w:rsid w:val="005859F3"/>
    <w:rsid w:val="00587E34"/>
    <w:rsid w:val="00591021"/>
    <w:rsid w:val="00597612"/>
    <w:rsid w:val="005A1AE6"/>
    <w:rsid w:val="005B36B2"/>
    <w:rsid w:val="005B7573"/>
    <w:rsid w:val="005E2661"/>
    <w:rsid w:val="005E49DF"/>
    <w:rsid w:val="005F0F67"/>
    <w:rsid w:val="005F123A"/>
    <w:rsid w:val="005F4820"/>
    <w:rsid w:val="00612660"/>
    <w:rsid w:val="00615947"/>
    <w:rsid w:val="0062435D"/>
    <w:rsid w:val="00625CC3"/>
    <w:rsid w:val="00627205"/>
    <w:rsid w:val="00633244"/>
    <w:rsid w:val="00664BB1"/>
    <w:rsid w:val="00670645"/>
    <w:rsid w:val="006757FF"/>
    <w:rsid w:val="00684139"/>
    <w:rsid w:val="00696CD0"/>
    <w:rsid w:val="00697757"/>
    <w:rsid w:val="006A7633"/>
    <w:rsid w:val="006B03AB"/>
    <w:rsid w:val="006C3B5B"/>
    <w:rsid w:val="006C43F6"/>
    <w:rsid w:val="006E1AAA"/>
    <w:rsid w:val="006F1F3D"/>
    <w:rsid w:val="006F6F56"/>
    <w:rsid w:val="00710F72"/>
    <w:rsid w:val="00715FE6"/>
    <w:rsid w:val="0072518E"/>
    <w:rsid w:val="007263B8"/>
    <w:rsid w:val="00735AD5"/>
    <w:rsid w:val="00737885"/>
    <w:rsid w:val="00751ACA"/>
    <w:rsid w:val="00760D53"/>
    <w:rsid w:val="007667B3"/>
    <w:rsid w:val="00780A0C"/>
    <w:rsid w:val="00786292"/>
    <w:rsid w:val="00792435"/>
    <w:rsid w:val="00793DA0"/>
    <w:rsid w:val="0079515A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1023E"/>
    <w:rsid w:val="008121BD"/>
    <w:rsid w:val="00813B90"/>
    <w:rsid w:val="00821053"/>
    <w:rsid w:val="008311C4"/>
    <w:rsid w:val="0083313D"/>
    <w:rsid w:val="0083432D"/>
    <w:rsid w:val="008420D1"/>
    <w:rsid w:val="00843E58"/>
    <w:rsid w:val="00844CD6"/>
    <w:rsid w:val="00850554"/>
    <w:rsid w:val="00867220"/>
    <w:rsid w:val="00877978"/>
    <w:rsid w:val="00877E05"/>
    <w:rsid w:val="00890D73"/>
    <w:rsid w:val="008C01F6"/>
    <w:rsid w:val="008C6BDA"/>
    <w:rsid w:val="008E48C3"/>
    <w:rsid w:val="008F0B6C"/>
    <w:rsid w:val="009036D1"/>
    <w:rsid w:val="009043C1"/>
    <w:rsid w:val="00921BF4"/>
    <w:rsid w:val="00925C9B"/>
    <w:rsid w:val="00943BCE"/>
    <w:rsid w:val="0094739F"/>
    <w:rsid w:val="00957557"/>
    <w:rsid w:val="009650E3"/>
    <w:rsid w:val="00965347"/>
    <w:rsid w:val="00967BB9"/>
    <w:rsid w:val="00967BD9"/>
    <w:rsid w:val="00973B11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3E45"/>
    <w:rsid w:val="009C45E7"/>
    <w:rsid w:val="009E5D00"/>
    <w:rsid w:val="009E77EA"/>
    <w:rsid w:val="009F6B4E"/>
    <w:rsid w:val="00A23D52"/>
    <w:rsid w:val="00A4307B"/>
    <w:rsid w:val="00A706AF"/>
    <w:rsid w:val="00A7176E"/>
    <w:rsid w:val="00A73EBB"/>
    <w:rsid w:val="00A74A29"/>
    <w:rsid w:val="00A755A4"/>
    <w:rsid w:val="00A91178"/>
    <w:rsid w:val="00A95A91"/>
    <w:rsid w:val="00AA4CF5"/>
    <w:rsid w:val="00AB0F3F"/>
    <w:rsid w:val="00AB20D2"/>
    <w:rsid w:val="00AB33E3"/>
    <w:rsid w:val="00AB3851"/>
    <w:rsid w:val="00AB4F7D"/>
    <w:rsid w:val="00AC1301"/>
    <w:rsid w:val="00AE157E"/>
    <w:rsid w:val="00AE5735"/>
    <w:rsid w:val="00AE6C43"/>
    <w:rsid w:val="00AF7EBA"/>
    <w:rsid w:val="00B03109"/>
    <w:rsid w:val="00B13CC2"/>
    <w:rsid w:val="00B14989"/>
    <w:rsid w:val="00B15095"/>
    <w:rsid w:val="00B15D15"/>
    <w:rsid w:val="00B21696"/>
    <w:rsid w:val="00B22B37"/>
    <w:rsid w:val="00B25CBD"/>
    <w:rsid w:val="00B30DD0"/>
    <w:rsid w:val="00B41179"/>
    <w:rsid w:val="00B42B54"/>
    <w:rsid w:val="00B43AD4"/>
    <w:rsid w:val="00B476C1"/>
    <w:rsid w:val="00B5249E"/>
    <w:rsid w:val="00B55CDA"/>
    <w:rsid w:val="00B62D86"/>
    <w:rsid w:val="00B722C6"/>
    <w:rsid w:val="00B918C8"/>
    <w:rsid w:val="00B91F2A"/>
    <w:rsid w:val="00B93EE2"/>
    <w:rsid w:val="00BA2377"/>
    <w:rsid w:val="00BA59D2"/>
    <w:rsid w:val="00BB1D76"/>
    <w:rsid w:val="00BB57DD"/>
    <w:rsid w:val="00BC79C5"/>
    <w:rsid w:val="00BD0F16"/>
    <w:rsid w:val="00BD508E"/>
    <w:rsid w:val="00BF0024"/>
    <w:rsid w:val="00BF4FCB"/>
    <w:rsid w:val="00BF73D9"/>
    <w:rsid w:val="00C02E5C"/>
    <w:rsid w:val="00C1140B"/>
    <w:rsid w:val="00C16610"/>
    <w:rsid w:val="00C23156"/>
    <w:rsid w:val="00C231C2"/>
    <w:rsid w:val="00C239DA"/>
    <w:rsid w:val="00C34449"/>
    <w:rsid w:val="00C42655"/>
    <w:rsid w:val="00C46096"/>
    <w:rsid w:val="00C506ED"/>
    <w:rsid w:val="00C51A87"/>
    <w:rsid w:val="00C554CD"/>
    <w:rsid w:val="00C56506"/>
    <w:rsid w:val="00C602F4"/>
    <w:rsid w:val="00C642A9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0750"/>
    <w:rsid w:val="00CF138D"/>
    <w:rsid w:val="00CF57DC"/>
    <w:rsid w:val="00CF7F38"/>
    <w:rsid w:val="00D0491E"/>
    <w:rsid w:val="00D24453"/>
    <w:rsid w:val="00D44A3F"/>
    <w:rsid w:val="00D501EE"/>
    <w:rsid w:val="00D676A4"/>
    <w:rsid w:val="00D74891"/>
    <w:rsid w:val="00D7533E"/>
    <w:rsid w:val="00D856B3"/>
    <w:rsid w:val="00D91990"/>
    <w:rsid w:val="00D96C08"/>
    <w:rsid w:val="00D97961"/>
    <w:rsid w:val="00DA2DFA"/>
    <w:rsid w:val="00DC03A1"/>
    <w:rsid w:val="00DC057D"/>
    <w:rsid w:val="00DD0BF1"/>
    <w:rsid w:val="00DD1C70"/>
    <w:rsid w:val="00DD33D1"/>
    <w:rsid w:val="00DE3BB4"/>
    <w:rsid w:val="00DE7227"/>
    <w:rsid w:val="00DF5F0F"/>
    <w:rsid w:val="00E007D2"/>
    <w:rsid w:val="00E01FBD"/>
    <w:rsid w:val="00E10819"/>
    <w:rsid w:val="00E1627E"/>
    <w:rsid w:val="00E2480E"/>
    <w:rsid w:val="00E32B2E"/>
    <w:rsid w:val="00E46513"/>
    <w:rsid w:val="00E540AA"/>
    <w:rsid w:val="00E60FCC"/>
    <w:rsid w:val="00E969C0"/>
    <w:rsid w:val="00EA18CA"/>
    <w:rsid w:val="00EA687D"/>
    <w:rsid w:val="00EC3C28"/>
    <w:rsid w:val="00EC408E"/>
    <w:rsid w:val="00EC5381"/>
    <w:rsid w:val="00ED0201"/>
    <w:rsid w:val="00ED2E75"/>
    <w:rsid w:val="00ED40BD"/>
    <w:rsid w:val="00ED6D14"/>
    <w:rsid w:val="00EE51C8"/>
    <w:rsid w:val="00EF401F"/>
    <w:rsid w:val="00F27270"/>
    <w:rsid w:val="00F31F81"/>
    <w:rsid w:val="00F327F9"/>
    <w:rsid w:val="00F335B5"/>
    <w:rsid w:val="00F43D40"/>
    <w:rsid w:val="00F46956"/>
    <w:rsid w:val="00F52000"/>
    <w:rsid w:val="00F564BE"/>
    <w:rsid w:val="00F64804"/>
    <w:rsid w:val="00F658B7"/>
    <w:rsid w:val="00F66494"/>
    <w:rsid w:val="00F71BD5"/>
    <w:rsid w:val="00F86F53"/>
    <w:rsid w:val="00F90FA9"/>
    <w:rsid w:val="00F9342C"/>
    <w:rsid w:val="00F961DE"/>
    <w:rsid w:val="00FA761B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4F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uridadpublica@sanjosederincon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pypc_sj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B40E-F902-4502-8433-15A45950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SPUBLICA</cp:lastModifiedBy>
  <cp:revision>23</cp:revision>
  <cp:lastPrinted>2025-02-18T19:07:00Z</cp:lastPrinted>
  <dcterms:created xsi:type="dcterms:W3CDTF">2025-01-20T19:53:00Z</dcterms:created>
  <dcterms:modified xsi:type="dcterms:W3CDTF">2025-04-07T18:42:00Z</dcterms:modified>
</cp:coreProperties>
</file>